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A7C" w14:textId="77777777" w:rsidR="00005761" w:rsidRPr="00AA4E48" w:rsidRDefault="00AA4E48" w:rsidP="00005761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676F6C"/>
          <w:sz w:val="20"/>
          <w:szCs w:val="20"/>
          <w:lang w:eastAsia="zh-TW"/>
        </w:rPr>
      </w:pPr>
      <w:r w:rsidRPr="00990210">
        <w:rPr>
          <w:rFonts w:ascii="ＭＳ ゴシック" w:eastAsia="ＭＳ ゴシック" w:hAnsi="ＭＳ ゴシック" w:cs="Arial"/>
          <w:b/>
          <w:bCs/>
          <w:noProof/>
          <w:color w:val="676F6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3D8D4" wp14:editId="40D52AFC">
                <wp:simplePos x="0" y="0"/>
                <wp:positionH relativeFrom="column">
                  <wp:posOffset>3577590</wp:posOffset>
                </wp:positionH>
                <wp:positionV relativeFrom="paragraph">
                  <wp:posOffset>-344170</wp:posOffset>
                </wp:positionV>
                <wp:extent cx="2828880" cy="9201240"/>
                <wp:effectExtent l="0" t="0" r="101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880" cy="92012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4C70FD76" w14:textId="77777777" w:rsidR="00AA4E48" w:rsidRPr="00AA4E48" w:rsidRDefault="00AA4E48" w:rsidP="00AA4E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抄録原稿作成要領</w:t>
                            </w:r>
                          </w:p>
                          <w:p w14:paraId="31FFE6A2" w14:textId="0601062C" w:rsidR="00AA4E48" w:rsidRPr="007F3CA8" w:rsidRDefault="00AA4E48" w:rsidP="007F3CA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原稿はＡ４版縦書き１枚</w:t>
                            </w:r>
                            <w:r w:rsidR="007F3CA8" w:rsidRP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とする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13F90DF" w14:textId="62B64450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　フォントはすべて「ＭＳゴシック」</w:t>
                            </w:r>
                          </w:p>
                          <w:p w14:paraId="3EA58172" w14:textId="0CEA705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　抄録原稿の書頭に「題目」「発表者氏名」「所属」を書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。所属は名前の横にカッコで括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。所属が長い場合は次行に渡っても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可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63C25C" w14:textId="1B25A622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　連名発表の場合、筆頭発表者の名前の前に○を付け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B20DCB" w14:textId="395A6BEA" w:rsidR="00517B12" w:rsidRPr="00973F68" w:rsidRDefault="00517B12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⑤自主シンポジウムの場合、企画者、シンポジスト、指定討論者等必要な</w:t>
                            </w:r>
                            <w:r w:rsidR="00B478B8"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役割と</w:t>
                            </w: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名前を入れ</w:t>
                            </w:r>
                            <w:r w:rsidR="007F3CA8"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4243C5C" w14:textId="70566C1F" w:rsidR="00AA4E48" w:rsidRPr="00AA4E48" w:rsidRDefault="00517B12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「題目」「発表者」「本文」は１０ポイント、所属は８ポイントと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2C4F7D" w14:textId="0E7F91DD" w:rsidR="00AA4E48" w:rsidRPr="00AA4E48" w:rsidRDefault="00B478B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字数は「題目」「発表者」を含め、２３字×５２行以内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とする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F265D9" w14:textId="0C322543" w:rsidR="00AA4E48" w:rsidRPr="00AA4E48" w:rsidRDefault="00B478B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⑧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原稿の余白は上１５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mm、下１５mm、左２０mm、右１１０mm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になっている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D1A9AD" w14:textId="20BFDF3D" w:rsidR="00AA4E48" w:rsidRPr="00AA4E48" w:rsidRDefault="00B478B8" w:rsidP="00AA4E48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図表は合計面積が全体の１／３を超えないように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配置する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。写真は掲載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不可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。発表機材は原則としてＰＣとプロジェクター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とする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0F7FA1C" w14:textId="7BE3E3B3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例示）</w:t>
                            </w:r>
                            <w:r w:rsidRPr="00AA4E4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TW"/>
                              </w:rPr>
                              <w:t xml:space="preserve"> 1.目的 2.事例 3.事例経過 4.考察</w:t>
                            </w:r>
                          </w:p>
                          <w:p w14:paraId="6442C309" w14:textId="4B91101E" w:rsidR="00AA4E48" w:rsidRPr="00AA4E48" w:rsidRDefault="00AA4E48" w:rsidP="00AA4E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抄録提出期限：202</w:t>
                            </w:r>
                            <w:r w:rsidR="007F3C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年1月</w:t>
                            </w:r>
                            <w:r w:rsidR="000833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日（</w:t>
                            </w:r>
                            <w:r w:rsidR="00083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水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C752B98" w14:textId="50E8F803" w:rsidR="00EF1871" w:rsidRDefault="00C828ED" w:rsidP="000755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C828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送り先：</w:t>
                            </w:r>
                            <w:hyperlink r:id="rId9" w:history="1">
                              <w:r w:rsidR="0007552A" w:rsidRPr="0019310B">
                                <w:rPr>
                                  <w:rStyle w:val="a8"/>
                                  <w:rFonts w:ascii="ＭＳ ゴシック" w:eastAsia="ＭＳ ゴシック" w:hAnsi="ＭＳ ゴシック"/>
                                  <w:b/>
                                  <w:bCs/>
                                  <w:sz w:val="20"/>
                                  <w:szCs w:val="21"/>
                                </w:rPr>
                                <w:t>jsip.taikai+abstract@gmail.com</w:t>
                              </w:r>
                            </w:hyperlink>
                          </w:p>
                          <w:p w14:paraId="6796B7E8" w14:textId="77777777" w:rsidR="0007552A" w:rsidRPr="0007552A" w:rsidRDefault="0007552A" w:rsidP="0007552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061620BE" w14:textId="54B5D882" w:rsidR="00AA4E48" w:rsidRPr="00AA4E48" w:rsidRDefault="00AA4E48" w:rsidP="00AA4E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倫理規定・個人情報保護</w:t>
                            </w:r>
                            <w:r w:rsidR="00F73C3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コンプライアンス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14:paraId="398A2935" w14:textId="7A3EDE07" w:rsidR="007F3CA8" w:rsidRPr="0007552A" w:rsidRDefault="00AA4E48" w:rsidP="0007552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発表者は</w:t>
                            </w:r>
                            <w:r w:rsidR="00F73C3D" w:rsidRP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、研究対象者</w:t>
                            </w:r>
                            <w:r w:rsidRP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07552A" w:rsidRP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プライバシー</w:t>
                            </w:r>
                            <w:r w:rsidRP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を保護する責任を有する。</w:t>
                            </w:r>
                          </w:p>
                          <w:p w14:paraId="79390812" w14:textId="5FEC0C53" w:rsidR="00AA4E48" w:rsidRPr="00F73C3D" w:rsidRDefault="00F73C3D" w:rsidP="00F73C3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A4E48"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学会発表について</w:t>
                            </w:r>
                            <w:r w:rsid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AA4E48"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その目的を</w:t>
                            </w:r>
                            <w:r w:rsid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研究対象者</w:t>
                            </w:r>
                            <w:r w:rsidR="00AA4E48"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に説明し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AA4E48"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了解を得ておく</w:t>
                            </w: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インフォームド・コンセント</w:t>
                            </w: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AA4E48" w:rsidRPr="00F73C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A6CFF40" w14:textId="451B526A" w:rsidR="009918F3" w:rsidRPr="0007552A" w:rsidRDefault="007F3CA8" w:rsidP="0007552A">
                            <w:pPr>
                              <w:pStyle w:val="a7"/>
                              <w:ind w:leftChars="71" w:left="142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注) ユーザーを同定する情報とは、人名、地名、職業、職場名、学校名、家庭の職業、居住地名などである。事例理解のために必須情報として表記する場合、固有名詞は使用せず一般名詞に</w:t>
                            </w:r>
                            <w:r w:rsidR="00F73C3D" w:rsidRPr="00973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留める</w:t>
                            </w:r>
                            <w:r w:rsidRPr="00973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BF79905" w14:textId="1E5E182B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="00F73C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発表データ収集、まとめ、発表については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コンプライアンス</w:t>
                            </w:r>
                            <w:r w:rsidR="00F73C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に則ること。</w:t>
                            </w:r>
                          </w:p>
                          <w:p w14:paraId="04B61FAC" w14:textId="4143C480" w:rsidR="00AA4E48" w:rsidRPr="00F73C3D" w:rsidRDefault="00F73C3D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④所属機関</w:t>
                            </w:r>
                            <w:r w:rsidR="00973F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の倫理審査に諮った証としての記号・番号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がある場合は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提示する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9E9CE91" w14:textId="14F325B1" w:rsidR="00AA4E48" w:rsidRDefault="00F73C3D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固有名詞を記号化する場合、実際の</w:t>
                            </w:r>
                            <w:r w:rsidR="0007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イニシャル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ではなく</w:t>
                            </w:r>
                            <w:r w:rsidR="00AA4E48" w:rsidRPr="00973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Ａ・Ｂ・Ｃ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順などとする。</w:t>
                            </w:r>
                          </w:p>
                          <w:p w14:paraId="027DC962" w14:textId="4435781C" w:rsidR="009918F3" w:rsidRPr="0007552A" w:rsidRDefault="00973F68" w:rsidP="0007552A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治療期間等については、開始時を「Ｘ年○月」、その後の経過は「Ｘ＋□年△月」または「□年後△</w:t>
                            </w:r>
                            <w:proofErr w:type="gramStart"/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ヶ</w:t>
                            </w:r>
                            <w:proofErr w:type="gramEnd"/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月後」などと表示する。</w:t>
                            </w:r>
                          </w:p>
                          <w:p w14:paraId="02576CC2" w14:textId="228925D9" w:rsidR="00973F68" w:rsidRDefault="009918F3" w:rsidP="009918F3">
                            <w:pPr>
                              <w:ind w:leftChars="71" w:left="14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注）</w:t>
                            </w:r>
                            <w:r w:rsidR="00973F68" w:rsidRPr="00973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本抄録は最終原稿として提出する。提出後に修正箇所が生じた場合、発表時に発表者自身で訂正することとする。</w:t>
                            </w:r>
                          </w:p>
                          <w:p w14:paraId="376E5772" w14:textId="3B23A833" w:rsidR="0007552A" w:rsidRPr="00973F68" w:rsidRDefault="0007552A" w:rsidP="009918F3">
                            <w:pPr>
                              <w:ind w:leftChars="71" w:left="142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注）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修正して再提出を要する場合はメールにてお知らせする。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D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1.7pt;margin-top:-27.1pt;width:222.75pt;height:7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" filled="f" strokecolor="#5b9bd5 [3208]">
                <v:stroke joinstyle="round"/>
                <v:textbox>
                  <w:txbxContent>
                    <w:p w14:paraId="4C70FD76" w14:textId="77777777" w:rsidR="00AA4E48" w:rsidRPr="00AA4E48" w:rsidRDefault="00AA4E48" w:rsidP="00AA4E4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抄録原稿作成要領</w:t>
                      </w:r>
                    </w:p>
                    <w:p w14:paraId="31FFE6A2" w14:textId="0601062C" w:rsidR="00AA4E48" w:rsidRPr="007F3CA8" w:rsidRDefault="00AA4E48" w:rsidP="007F3CA8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原稿はＡ４版縦書き１枚</w:t>
                      </w:r>
                      <w:r w:rsidR="007F3CA8" w:rsidRP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とする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13F90DF" w14:textId="62B64450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　フォントはすべて「ＭＳゴシック」</w:t>
                      </w:r>
                    </w:p>
                    <w:p w14:paraId="3EA58172" w14:textId="0CEA705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　抄録原稿の書頭に「題目」「発表者氏名」「所属」を書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く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。所属は名前の横にカッコで括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る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。所属が長い場合は次行に渡っても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可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E63C25C" w14:textId="1B25A622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　連名発表の場合、筆頭発表者の名前の前に○を付け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る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7B20DCB" w14:textId="395A6BEA" w:rsidR="00517B12" w:rsidRPr="00973F68" w:rsidRDefault="00517B12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⑤自主シンポジウムの場合、企画者、シンポジスト、指定討論者等必要な</w:t>
                      </w:r>
                      <w:r w:rsidR="00B478B8"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役割と</w:t>
                      </w:r>
                      <w:r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名前を入れ</w:t>
                      </w:r>
                      <w:r w:rsidR="007F3CA8"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る</w:t>
                      </w:r>
                      <w:r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4243C5C" w14:textId="70566C1F" w:rsidR="00AA4E48" w:rsidRPr="00AA4E48" w:rsidRDefault="00517B12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「題目」「発表者」「本文」は１０ポイント、所属は８ポイントと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する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D2C4F7D" w14:textId="0E7F91DD" w:rsidR="00AA4E48" w:rsidRPr="00AA4E48" w:rsidRDefault="00B478B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⑦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字数は「題目」「発表者」を含め、２３字×５２行以内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とする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7F265D9" w14:textId="0C322543" w:rsidR="00AA4E48" w:rsidRPr="00AA4E48" w:rsidRDefault="00B478B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⑧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原稿の余白は上１５</w:t>
                      </w:r>
                      <w:r w:rsidR="00AA4E48" w:rsidRPr="00AA4E4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mm、下１５mm、左２０mm、右１１０mm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になっている</w:t>
                      </w:r>
                      <w:r w:rsidR="00AA4E48" w:rsidRPr="00AA4E4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。</w:t>
                      </w:r>
                    </w:p>
                    <w:p w14:paraId="60D1A9AD" w14:textId="20BFDF3D" w:rsidR="00AA4E48" w:rsidRPr="00AA4E48" w:rsidRDefault="00B478B8" w:rsidP="00AA4E48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⑨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図表は合計面積が全体の１／３を超えないように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配置する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。写真は掲載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不可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。発表機材は原則としてＰＣとプロジェクター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とする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0F7FA1C" w14:textId="7BE3E3B3" w:rsidR="00AA4E48" w:rsidRPr="00AA4E48" w:rsidRDefault="00AA4E48" w:rsidP="00AA4E48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TW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TW"/>
                        </w:rPr>
                        <w:t>例示）</w:t>
                      </w:r>
                      <w:r w:rsidRPr="00AA4E4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TW"/>
                        </w:rPr>
                        <w:t xml:space="preserve"> 1.目的 2.事例 3.事例経過 4.考察</w:t>
                      </w:r>
                    </w:p>
                    <w:p w14:paraId="6442C309" w14:textId="4B91101E" w:rsidR="00AA4E48" w:rsidRPr="00AA4E48" w:rsidRDefault="00AA4E48" w:rsidP="00AA4E4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抄録提出期限：202</w:t>
                      </w:r>
                      <w:r w:rsidR="007F3C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年1月</w:t>
                      </w:r>
                      <w:r w:rsidR="0008335F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日（</w:t>
                      </w:r>
                      <w:r w:rsidR="00083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水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0C752B98" w14:textId="50E8F803" w:rsidR="00EF1871" w:rsidRDefault="00C828ED" w:rsidP="000755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C828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1"/>
                        </w:rPr>
                        <w:t>送り先：</w:t>
                      </w:r>
                      <w:hyperlink r:id="rId10" w:history="1">
                        <w:r w:rsidR="0007552A" w:rsidRPr="0019310B">
                          <w:rPr>
                            <w:rStyle w:val="a8"/>
                            <w:rFonts w:ascii="ＭＳ ゴシック" w:eastAsia="ＭＳ ゴシック" w:hAnsi="ＭＳ ゴシック"/>
                            <w:b/>
                            <w:bCs/>
                            <w:sz w:val="20"/>
                            <w:szCs w:val="21"/>
                          </w:rPr>
                          <w:t>jsip.taikai+abstract@gmail.com</w:t>
                        </w:r>
                      </w:hyperlink>
                    </w:p>
                    <w:p w14:paraId="6796B7E8" w14:textId="77777777" w:rsidR="0007552A" w:rsidRPr="0007552A" w:rsidRDefault="0007552A" w:rsidP="0007552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14:paraId="061620BE" w14:textId="54B5D882" w:rsidR="00AA4E48" w:rsidRPr="00AA4E48" w:rsidRDefault="00AA4E48" w:rsidP="00AA4E4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倫理規定・個人情報保護</w:t>
                      </w:r>
                      <w:r w:rsidR="00F73C3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コンプライアンス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について</w:t>
                      </w:r>
                    </w:p>
                    <w:p w14:paraId="398A2935" w14:textId="7A3EDE07" w:rsidR="007F3CA8" w:rsidRPr="0007552A" w:rsidRDefault="00AA4E48" w:rsidP="0007552A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240" w:lineRule="exact"/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発表者は</w:t>
                      </w:r>
                      <w:r w:rsidR="00F73C3D" w:rsidRP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、研究対象者</w:t>
                      </w:r>
                      <w:r w:rsidRP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 w:rsidR="0007552A" w:rsidRP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プライバシー</w:t>
                      </w:r>
                      <w:r w:rsidRP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を保護する責任を有する。</w:t>
                      </w:r>
                    </w:p>
                    <w:p w14:paraId="79390812" w14:textId="5FEC0C53" w:rsidR="00AA4E48" w:rsidRPr="00F73C3D" w:rsidRDefault="00F73C3D" w:rsidP="00F73C3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A4E48"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学会発表について</w:t>
                      </w:r>
                      <w:r w:rsid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</w:t>
                      </w:r>
                      <w:r w:rsidR="00AA4E48"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その目的を</w:t>
                      </w:r>
                      <w:r w:rsid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研究対象者</w:t>
                      </w:r>
                      <w:r w:rsidR="00AA4E48"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に説明し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て</w:t>
                      </w:r>
                      <w:r w:rsidR="00AA4E48"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了解を得ておく</w:t>
                      </w:r>
                      <w:r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インフォームド・コンセント</w:t>
                      </w:r>
                      <w:r w:rsidRP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="00AA4E48" w:rsidRPr="00F73C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A6CFF40" w14:textId="451B526A" w:rsidR="009918F3" w:rsidRPr="0007552A" w:rsidRDefault="007F3CA8" w:rsidP="0007552A">
                      <w:pPr>
                        <w:pStyle w:val="a7"/>
                        <w:ind w:leftChars="71" w:left="142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973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注) ユーザーを同定する情報とは、人名、地名、職業、職場名、学校名、家庭の職業、居住地名などである。事例理解のために必須情報として表記する場合、固有名詞は使用せず一般名詞に</w:t>
                      </w:r>
                      <w:r w:rsidR="00F73C3D" w:rsidRPr="00973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留める</w:t>
                      </w:r>
                      <w:r w:rsidRPr="00973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14:paraId="1BF79905" w14:textId="1E5E182B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</w:t>
                      </w:r>
                      <w:r w:rsidR="00F73C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発表データ収集、まとめ、発表については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コンプライアンス</w:t>
                      </w:r>
                      <w:r w:rsidR="00F73C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に則ること。</w:t>
                      </w:r>
                    </w:p>
                    <w:p w14:paraId="04B61FAC" w14:textId="4143C480" w:rsidR="00AA4E48" w:rsidRPr="00F73C3D" w:rsidRDefault="00F73C3D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④所属機関</w:t>
                      </w:r>
                      <w:r w:rsidR="00973F6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の倫理審査に諮った証としての記号・番号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がある場合は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提示する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9E9CE91" w14:textId="14F325B1" w:rsidR="00AA4E48" w:rsidRDefault="00F73C3D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固有名詞を記号化する場合、実際の</w:t>
                      </w:r>
                      <w:r w:rsidR="0007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イニシャル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ではなく</w:t>
                      </w:r>
                      <w:r w:rsidR="00AA4E48" w:rsidRPr="00973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Ａ・Ｂ・Ｃ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順などとする。</w:t>
                      </w:r>
                    </w:p>
                    <w:p w14:paraId="027DC962" w14:textId="4435781C" w:rsidR="009918F3" w:rsidRPr="0007552A" w:rsidRDefault="00973F68" w:rsidP="0007552A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治療期間等については、開始時を「Ｘ年○月」、その後の経過は「Ｘ＋□年△月」または「□年後△</w:t>
                      </w:r>
                      <w:proofErr w:type="gramStart"/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ヶ</w:t>
                      </w:r>
                      <w:proofErr w:type="gramEnd"/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月後」などと表示する。</w:t>
                      </w:r>
                    </w:p>
                    <w:p w14:paraId="02576CC2" w14:textId="228925D9" w:rsidR="00973F68" w:rsidRDefault="009918F3" w:rsidP="009918F3">
                      <w:pPr>
                        <w:ind w:leftChars="71" w:left="142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注）</w:t>
                      </w:r>
                      <w:r w:rsidR="00973F68" w:rsidRPr="00973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本抄録は最終原稿として提出する。提出後に修正箇所が生じた場合、発表時に発表者自身で訂正することとする。</w:t>
                      </w:r>
                    </w:p>
                    <w:p w14:paraId="376E5772" w14:textId="3B23A833" w:rsidR="0007552A" w:rsidRPr="00973F68" w:rsidRDefault="0007552A" w:rsidP="009918F3">
                      <w:pPr>
                        <w:ind w:leftChars="71" w:left="142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注）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修正して再提出を要する場合はメールにてお知らせする。</w:t>
                      </w:r>
                    </w:p>
                  </w:txbxContent>
                </v:textbox>
              </v:shape>
            </w:pict>
          </mc:Fallback>
        </mc:AlternateContent>
      </w:r>
      <w:r w:rsidR="00005761" w:rsidRPr="00990210">
        <w:rPr>
          <w:rFonts w:ascii="ＭＳ ゴシック" w:eastAsia="ＭＳ ゴシック" w:hAnsi="ＭＳ ゴシック" w:cs="Arial" w:hint="eastAsia"/>
          <w:b/>
          <w:bCs/>
          <w:color w:val="676F6C"/>
          <w:sz w:val="20"/>
          <w:szCs w:val="20"/>
          <w:lang w:eastAsia="zh-TW"/>
        </w:rPr>
        <w:t>題</w:t>
      </w:r>
      <w:r w:rsidR="00005761" w:rsidRPr="00990210">
        <w:rPr>
          <w:rFonts w:ascii="ＭＳ ゴシック" w:eastAsia="ＭＳ ゴシック" w:hAnsi="ＭＳ ゴシック" w:cs="Arial"/>
          <w:b/>
          <w:bCs/>
          <w:color w:val="676F6C"/>
          <w:sz w:val="20"/>
          <w:szCs w:val="20"/>
          <w:lang w:eastAsia="zh-TW"/>
        </w:rPr>
        <w:t>目</w:t>
      </w:r>
    </w:p>
    <w:p w14:paraId="4C84BB44" w14:textId="77777777" w:rsidR="00005761" w:rsidRPr="00005761" w:rsidRDefault="00005761" w:rsidP="00005761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676F6C"/>
          <w:sz w:val="20"/>
          <w:szCs w:val="20"/>
          <w:lang w:eastAsia="zh-TW"/>
        </w:rPr>
      </w:pPr>
      <w:r w:rsidRPr="00005761">
        <w:rPr>
          <w:rFonts w:ascii="ＭＳ ゴシック" w:eastAsia="ＭＳ ゴシック" w:hAnsi="ＭＳ ゴシック" w:cs="Arial"/>
          <w:color w:val="676F6C"/>
          <w:sz w:val="20"/>
          <w:szCs w:val="20"/>
          <w:lang w:eastAsia="zh-TW"/>
        </w:rPr>
        <w:t>発表者</w:t>
      </w:r>
      <w:r w:rsidRPr="00005761">
        <w:rPr>
          <w:rFonts w:ascii="ＭＳ ゴシック" w:eastAsia="ＭＳ ゴシック" w:hAnsi="ＭＳ ゴシック" w:cs="Arial" w:hint="eastAsia"/>
          <w:color w:val="676F6C"/>
          <w:sz w:val="16"/>
          <w:szCs w:val="16"/>
          <w:lang w:eastAsia="zh-TW"/>
        </w:rPr>
        <w:t>（所属）</w:t>
      </w:r>
    </w:p>
    <w:p w14:paraId="7633904D" w14:textId="4CDED917" w:rsidR="00592ACB" w:rsidRPr="00AA4E48" w:rsidRDefault="00AA4E48" w:rsidP="00AA4E48">
      <w:pPr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A4E48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本文</w:t>
      </w:r>
    </w:p>
    <w:sectPr w:rsidR="00592ACB" w:rsidRPr="00AA4E48" w:rsidSect="002D5CE5">
      <w:headerReference w:type="default" r:id="rId11"/>
      <w:pgSz w:w="11906" w:h="16838" w:code="9"/>
      <w:pgMar w:top="567" w:right="6237" w:bottom="567" w:left="1134" w:header="851" w:footer="992" w:gutter="0"/>
      <w:cols w:space="425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5DE9" w14:textId="77777777" w:rsidR="001576C3" w:rsidRDefault="001576C3" w:rsidP="00005761">
      <w:r>
        <w:separator/>
      </w:r>
    </w:p>
  </w:endnote>
  <w:endnote w:type="continuationSeparator" w:id="0">
    <w:p w14:paraId="04C680A1" w14:textId="77777777" w:rsidR="001576C3" w:rsidRDefault="001576C3" w:rsidP="000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35A0" w14:textId="77777777" w:rsidR="001576C3" w:rsidRDefault="001576C3" w:rsidP="00005761">
      <w:r>
        <w:separator/>
      </w:r>
    </w:p>
  </w:footnote>
  <w:footnote w:type="continuationSeparator" w:id="0">
    <w:p w14:paraId="6888E19B" w14:textId="77777777" w:rsidR="001576C3" w:rsidRDefault="001576C3" w:rsidP="0000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81D0" w14:textId="77777777" w:rsidR="00005761" w:rsidRDefault="00005761" w:rsidP="0000576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CCBD279" wp14:editId="52561BB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61" name="Genko:A4:20:1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5429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10858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16192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21621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270510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32480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37814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43243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48672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54006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FF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547FA" id="Genko:A4:20:10:L:1::" o:spid="_x0000_s1026" style="position:absolute;left:0;text-align:left;margin-left:84.75pt;margin-top:1in;width:425.35pt;height:697.95pt;z-index:251716608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">
              <v:line id="直線コネクタ 50" o:spid="_x0000_s1027" style="position:absolute;visibility:visible;mso-wrap-style:square" from="5429,0" to="5429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" strokecolor="#c0ffff" strokeweight=".5pt">
                <v:stroke joinstyle="miter"/>
              </v:line>
              <v:line id="直線コネクタ 51" o:spid="_x0000_s1028" style="position:absolute;visibility:visible;mso-wrap-style:square" from="10858,0" to="10858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" strokecolor="#c0ffff" strokeweight=".5pt">
                <v:stroke joinstyle="miter"/>
              </v:line>
              <v:line id="直線コネクタ 52" o:spid="_x0000_s1029" style="position:absolute;visibility:visible;mso-wrap-style:square" from="16192,0" to="1619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" strokecolor="#c0ffff" strokeweight=".5pt">
                <v:stroke joinstyle="miter"/>
              </v:line>
              <v:line id="直線コネクタ 53" o:spid="_x0000_s1030" style="position:absolute;visibility:visible;mso-wrap-style:square" from="21621,0" to="2162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" strokecolor="#c0ffff" strokeweight=".5pt">
                <v:stroke joinstyle="miter"/>
              </v:line>
              <v:line id="直線コネクタ 54" o:spid="_x0000_s1031" style="position:absolute;visibility:visible;mso-wrap-style:square" from="27051,0" to="2705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" strokecolor="#c0ffff" strokeweight=".5pt">
                <v:stroke joinstyle="miter"/>
              </v:line>
              <v:line id="直線コネクタ 55" o:spid="_x0000_s1032" style="position:absolute;visibility:visible;mso-wrap-style:square" from="32480,0" to="32480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" strokecolor="#c0ffff" strokeweight=".5pt">
                <v:stroke joinstyle="miter"/>
              </v:line>
              <v:line id="直線コネクタ 56" o:spid="_x0000_s1033" style="position:absolute;visibility:visible;mso-wrap-style:square" from="37814,0" to="37814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" strokecolor="#c0ffff" strokeweight=".5pt">
                <v:stroke joinstyle="miter"/>
              </v:line>
              <v:line id="直線コネクタ 57" o:spid="_x0000_s1034" style="position:absolute;visibility:visible;mso-wrap-style:square" from="43243,0" to="43243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" strokecolor="#c0ffff" strokeweight=".5pt">
                <v:stroke joinstyle="miter"/>
              </v:line>
              <v:line id="直線コネクタ 58" o:spid="_x0000_s1035" style="position:absolute;visibility:visible;mso-wrap-style:square" from="48672,0" to="4867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" strokecolor="#c0ffff" strokeweight=".5pt">
                <v:stroke joinstyle="miter"/>
              </v:line>
              <v:line id="直線コネクタ 59" o:spid="_x0000_s1036" style="position:absolute;visibility:visible;mso-wrap-style:square" from="54006,0" to="54006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" strokecolor="#c0ffff" strokeweight=".5pt">
                <v:stroke joinstyle="miter"/>
              </v:line>
              <v:rect id="正方形/長方形 60" o:spid="_x0000_s103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" filled="f" strokecolor="#c0fff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65"/>
    <w:multiLevelType w:val="hybridMultilevel"/>
    <w:tmpl w:val="6CF46334"/>
    <w:lvl w:ilvl="0" w:tplc="1E028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6A68CE"/>
    <w:multiLevelType w:val="hybridMultilevel"/>
    <w:tmpl w:val="43C66E9E"/>
    <w:lvl w:ilvl="0" w:tplc="35B00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5F013C4"/>
    <w:multiLevelType w:val="hybridMultilevel"/>
    <w:tmpl w:val="5D1C6FB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8A0218F"/>
    <w:multiLevelType w:val="hybridMultilevel"/>
    <w:tmpl w:val="E8301B78"/>
    <w:lvl w:ilvl="0" w:tplc="9DFC6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C291294"/>
    <w:multiLevelType w:val="hybridMultilevel"/>
    <w:tmpl w:val="5F8ACA44"/>
    <w:lvl w:ilvl="0" w:tplc="793EB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516529"/>
    <w:multiLevelType w:val="hybridMultilevel"/>
    <w:tmpl w:val="F1C830EA"/>
    <w:lvl w:ilvl="0" w:tplc="3D683484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A63C6E"/>
    <w:multiLevelType w:val="hybridMultilevel"/>
    <w:tmpl w:val="683A11F4"/>
    <w:lvl w:ilvl="0" w:tplc="43548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01B3F02"/>
    <w:multiLevelType w:val="hybridMultilevel"/>
    <w:tmpl w:val="1DE081B8"/>
    <w:lvl w:ilvl="0" w:tplc="8EE8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99E1B6A"/>
    <w:multiLevelType w:val="hybridMultilevel"/>
    <w:tmpl w:val="300EFC26"/>
    <w:lvl w:ilvl="0" w:tplc="C650A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79805972">
    <w:abstractNumId w:val="5"/>
  </w:num>
  <w:num w:numId="2" w16cid:durableId="1668707089">
    <w:abstractNumId w:val="6"/>
  </w:num>
  <w:num w:numId="3" w16cid:durableId="1626810660">
    <w:abstractNumId w:val="0"/>
  </w:num>
  <w:num w:numId="4" w16cid:durableId="742408338">
    <w:abstractNumId w:val="8"/>
  </w:num>
  <w:num w:numId="5" w16cid:durableId="1908295596">
    <w:abstractNumId w:val="7"/>
  </w:num>
  <w:num w:numId="6" w16cid:durableId="1041243085">
    <w:abstractNumId w:val="3"/>
  </w:num>
  <w:num w:numId="7" w16cid:durableId="1138454307">
    <w:abstractNumId w:val="2"/>
  </w:num>
  <w:num w:numId="8" w16cid:durableId="567351681">
    <w:abstractNumId w:val="1"/>
  </w:num>
  <w:num w:numId="9" w16cid:durableId="189728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bordersDoNotSurroundHeader/>
  <w:bordersDoNotSurroundFooter/>
  <w:proofState w:spelling="clean" w:grammar="clean"/>
  <w:defaultTabStop w:val="839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1"/>
    <w:rsid w:val="00005761"/>
    <w:rsid w:val="0007552A"/>
    <w:rsid w:val="0008335F"/>
    <w:rsid w:val="001576C3"/>
    <w:rsid w:val="001E0813"/>
    <w:rsid w:val="0024228D"/>
    <w:rsid w:val="002D5CE5"/>
    <w:rsid w:val="004A1CEE"/>
    <w:rsid w:val="00504E68"/>
    <w:rsid w:val="00517B12"/>
    <w:rsid w:val="00590942"/>
    <w:rsid w:val="00592ACB"/>
    <w:rsid w:val="005D0B91"/>
    <w:rsid w:val="006C6559"/>
    <w:rsid w:val="006F1C2D"/>
    <w:rsid w:val="007F3CA8"/>
    <w:rsid w:val="00973F68"/>
    <w:rsid w:val="00990210"/>
    <w:rsid w:val="009918F3"/>
    <w:rsid w:val="009C7F42"/>
    <w:rsid w:val="00A14444"/>
    <w:rsid w:val="00A76ACE"/>
    <w:rsid w:val="00A808FD"/>
    <w:rsid w:val="00AA4E48"/>
    <w:rsid w:val="00AC3A68"/>
    <w:rsid w:val="00B478B8"/>
    <w:rsid w:val="00BE0B15"/>
    <w:rsid w:val="00C054E5"/>
    <w:rsid w:val="00C17F85"/>
    <w:rsid w:val="00C613ED"/>
    <w:rsid w:val="00C828ED"/>
    <w:rsid w:val="00CB0DEF"/>
    <w:rsid w:val="00E33EB1"/>
    <w:rsid w:val="00EF1871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AF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5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761"/>
  </w:style>
  <w:style w:type="paragraph" w:styleId="a5">
    <w:name w:val="footer"/>
    <w:basedOn w:val="a"/>
    <w:link w:val="a6"/>
    <w:uiPriority w:val="99"/>
    <w:unhideWhenUsed/>
    <w:rsid w:val="00005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761"/>
  </w:style>
  <w:style w:type="paragraph" w:styleId="a7">
    <w:name w:val="List Paragraph"/>
    <w:basedOn w:val="a"/>
    <w:uiPriority w:val="34"/>
    <w:qFormat/>
    <w:rsid w:val="00AA4E48"/>
    <w:pPr>
      <w:ind w:leftChars="400" w:left="840"/>
    </w:pPr>
  </w:style>
  <w:style w:type="character" w:styleId="a8">
    <w:name w:val="Hyperlink"/>
    <w:basedOn w:val="a0"/>
    <w:uiPriority w:val="99"/>
    <w:unhideWhenUsed/>
    <w:rsid w:val="00EF187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ip.taikai+abstract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sip.taikai+abstract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7385-A0E8-4DA8-91BE-DC22463E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2023-12-03T12:36:00Z</dcterms:created>
  <dcterms:modified xsi:type="dcterms:W3CDTF">2023-12-03T12:43:00Z</dcterms:modified>
</cp:coreProperties>
</file>